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93F58" w14:textId="3843E691" w:rsidR="00B36438" w:rsidRPr="00B36438" w:rsidRDefault="00B36438" w:rsidP="00B36438">
      <w:pPr>
        <w:pStyle w:val="Heading1"/>
        <w:shd w:val="clear" w:color="auto" w:fill="FFFFFF"/>
        <w:spacing w:before="0" w:line="360" w:lineRule="auto"/>
        <w:jc w:val="center"/>
        <w:rPr>
          <w:rFonts w:ascii="Times New Roman" w:hAnsi="Times New Roman" w:cs="Times New Roman"/>
          <w:b/>
          <w:bCs/>
          <w:color w:val="000000"/>
        </w:rPr>
      </w:pPr>
      <w:proofErr w:type="spellStart"/>
      <w:r w:rsidRPr="00B36438">
        <w:rPr>
          <w:rFonts w:ascii="Times New Roman" w:hAnsi="Times New Roman" w:cs="Times New Roman"/>
          <w:b/>
          <w:bCs/>
          <w:color w:val="000000"/>
          <w:lang w:val="en-US"/>
        </w:rPr>
        <w:t>Trao</w:t>
      </w:r>
      <w:proofErr w:type="spellEnd"/>
      <w:r w:rsidRPr="00B36438">
        <w:rPr>
          <w:rFonts w:ascii="Times New Roman" w:hAnsi="Times New Roman" w:cs="Times New Roman"/>
          <w:b/>
          <w:bCs/>
          <w:color w:val="000000"/>
          <w:lang w:val="en-US"/>
        </w:rPr>
        <w:t xml:space="preserve"> </w:t>
      </w:r>
      <w:proofErr w:type="spellStart"/>
      <w:r w:rsidRPr="00B36438">
        <w:rPr>
          <w:rFonts w:ascii="Times New Roman" w:hAnsi="Times New Roman" w:cs="Times New Roman"/>
          <w:b/>
          <w:bCs/>
          <w:color w:val="000000"/>
          <w:lang w:val="en-US"/>
        </w:rPr>
        <w:t>đổi</w:t>
      </w:r>
      <w:proofErr w:type="spellEnd"/>
      <w:r w:rsidRPr="00B36438">
        <w:rPr>
          <w:rFonts w:ascii="Times New Roman" w:hAnsi="Times New Roman" w:cs="Times New Roman"/>
          <w:b/>
          <w:bCs/>
          <w:color w:val="000000"/>
          <w:lang w:val="en-US"/>
        </w:rPr>
        <w:t xml:space="preserve"> </w:t>
      </w:r>
      <w:proofErr w:type="spellStart"/>
      <w:r w:rsidRPr="00B36438">
        <w:rPr>
          <w:rFonts w:ascii="Times New Roman" w:hAnsi="Times New Roman" w:cs="Times New Roman"/>
          <w:b/>
          <w:bCs/>
          <w:color w:val="000000"/>
          <w:lang w:val="en-US"/>
        </w:rPr>
        <w:t>về</w:t>
      </w:r>
      <w:proofErr w:type="spellEnd"/>
      <w:r w:rsidRPr="00B36438">
        <w:rPr>
          <w:rFonts w:ascii="Times New Roman" w:hAnsi="Times New Roman" w:cs="Times New Roman"/>
          <w:b/>
          <w:bCs/>
          <w:color w:val="000000"/>
        </w:rPr>
        <w:t xml:space="preserve"> dự thảo Nghị định sửa đổi, bổ sung một số điều của Nghị định số 155/2020/NĐ-CP</w:t>
      </w:r>
    </w:p>
    <w:p w14:paraId="4BD2058F" w14:textId="020FD382" w:rsidR="00B36438" w:rsidRPr="00B36438" w:rsidRDefault="00B36438" w:rsidP="00B36438">
      <w:pPr>
        <w:shd w:val="clear" w:color="auto" w:fill="FFFFFF"/>
        <w:spacing w:line="360" w:lineRule="auto"/>
        <w:jc w:val="right"/>
        <w:outlineLvl w:val="1"/>
        <w:rPr>
          <w:rFonts w:ascii="Times New Roman" w:eastAsia="Times New Roman" w:hAnsi="Times New Roman" w:cs="Times New Roman"/>
          <w:b/>
          <w:bCs/>
          <w:i/>
          <w:iCs/>
          <w:color w:val="000000"/>
          <w:sz w:val="28"/>
          <w:szCs w:val="28"/>
          <w:lang w:val="en-US"/>
        </w:rPr>
      </w:pPr>
      <w:proofErr w:type="spellStart"/>
      <w:r w:rsidRPr="00B36438">
        <w:rPr>
          <w:rFonts w:ascii="Times New Roman" w:eastAsia="Times New Roman" w:hAnsi="Times New Roman" w:cs="Times New Roman"/>
          <w:b/>
          <w:bCs/>
          <w:i/>
          <w:iCs/>
          <w:color w:val="000000"/>
          <w:sz w:val="28"/>
          <w:szCs w:val="28"/>
          <w:lang w:val="en-US"/>
        </w:rPr>
        <w:t>Nguyễn</w:t>
      </w:r>
      <w:proofErr w:type="spellEnd"/>
      <w:r w:rsidRPr="00B36438">
        <w:rPr>
          <w:rFonts w:ascii="Times New Roman" w:eastAsia="Times New Roman" w:hAnsi="Times New Roman" w:cs="Times New Roman"/>
          <w:b/>
          <w:bCs/>
          <w:i/>
          <w:iCs/>
          <w:color w:val="000000"/>
          <w:sz w:val="28"/>
          <w:szCs w:val="28"/>
          <w:lang w:val="en-US"/>
        </w:rPr>
        <w:t xml:space="preserve"> </w:t>
      </w:r>
      <w:proofErr w:type="spellStart"/>
      <w:r w:rsidRPr="00B36438">
        <w:rPr>
          <w:rFonts w:ascii="Times New Roman" w:eastAsia="Times New Roman" w:hAnsi="Times New Roman" w:cs="Times New Roman"/>
          <w:b/>
          <w:bCs/>
          <w:i/>
          <w:iCs/>
          <w:color w:val="000000"/>
          <w:sz w:val="28"/>
          <w:szCs w:val="28"/>
          <w:lang w:val="en-US"/>
        </w:rPr>
        <w:t>Khánh</w:t>
      </w:r>
      <w:proofErr w:type="spellEnd"/>
      <w:r w:rsidRPr="00B36438">
        <w:rPr>
          <w:rFonts w:ascii="Times New Roman" w:eastAsia="Times New Roman" w:hAnsi="Times New Roman" w:cs="Times New Roman"/>
          <w:b/>
          <w:bCs/>
          <w:i/>
          <w:iCs/>
          <w:color w:val="000000"/>
          <w:sz w:val="28"/>
          <w:szCs w:val="28"/>
          <w:lang w:val="en-US"/>
        </w:rPr>
        <w:t xml:space="preserve"> Thu </w:t>
      </w:r>
      <w:proofErr w:type="spellStart"/>
      <w:r w:rsidRPr="00B36438">
        <w:rPr>
          <w:rFonts w:ascii="Times New Roman" w:eastAsia="Times New Roman" w:hAnsi="Times New Roman" w:cs="Times New Roman"/>
          <w:b/>
          <w:bCs/>
          <w:i/>
          <w:iCs/>
          <w:color w:val="000000"/>
          <w:sz w:val="28"/>
          <w:szCs w:val="28"/>
          <w:lang w:val="en-US"/>
        </w:rPr>
        <w:t>Hằng</w:t>
      </w:r>
      <w:proofErr w:type="spellEnd"/>
    </w:p>
    <w:p w14:paraId="73BB5046" w14:textId="53AE1710" w:rsidR="00B36438" w:rsidRPr="00B36438" w:rsidRDefault="00B36438" w:rsidP="00B36438">
      <w:pPr>
        <w:shd w:val="clear" w:color="auto" w:fill="FFFFFF"/>
        <w:spacing w:line="360" w:lineRule="auto"/>
        <w:jc w:val="both"/>
        <w:outlineLvl w:val="1"/>
        <w:rPr>
          <w:rFonts w:ascii="Times New Roman" w:eastAsia="Times New Roman" w:hAnsi="Times New Roman" w:cs="Times New Roman"/>
          <w:b/>
          <w:bCs/>
          <w:color w:val="000000"/>
          <w:sz w:val="28"/>
          <w:szCs w:val="28"/>
          <w:lang w:val="en-US"/>
        </w:rPr>
      </w:pPr>
      <w:proofErr w:type="spellStart"/>
      <w:r>
        <w:rPr>
          <w:rFonts w:ascii="Times New Roman" w:eastAsia="Times New Roman" w:hAnsi="Times New Roman" w:cs="Times New Roman"/>
          <w:b/>
          <w:bCs/>
          <w:color w:val="000000"/>
          <w:sz w:val="28"/>
          <w:szCs w:val="28"/>
          <w:lang w:val="en-US"/>
        </w:rPr>
        <w:t>Tóm</w:t>
      </w:r>
      <w:proofErr w:type="spellEnd"/>
      <w:r>
        <w:rPr>
          <w:rFonts w:ascii="Times New Roman" w:eastAsia="Times New Roman" w:hAnsi="Times New Roman" w:cs="Times New Roman"/>
          <w:b/>
          <w:bCs/>
          <w:color w:val="000000"/>
          <w:sz w:val="28"/>
          <w:szCs w:val="28"/>
          <w:lang w:val="en-US"/>
        </w:rPr>
        <w:t xml:space="preserve"> </w:t>
      </w:r>
      <w:proofErr w:type="spellStart"/>
      <w:r>
        <w:rPr>
          <w:rFonts w:ascii="Times New Roman" w:eastAsia="Times New Roman" w:hAnsi="Times New Roman" w:cs="Times New Roman"/>
          <w:b/>
          <w:bCs/>
          <w:color w:val="000000"/>
          <w:sz w:val="28"/>
          <w:szCs w:val="28"/>
          <w:lang w:val="en-US"/>
        </w:rPr>
        <w:t>tắt</w:t>
      </w:r>
      <w:proofErr w:type="spellEnd"/>
    </w:p>
    <w:p w14:paraId="58988D4D" w14:textId="2B7BCD6A" w:rsidR="00B36438" w:rsidRPr="00B36438" w:rsidRDefault="00B36438" w:rsidP="00B36438">
      <w:pPr>
        <w:shd w:val="clear" w:color="auto" w:fill="FFFFFF"/>
        <w:spacing w:line="360" w:lineRule="auto"/>
        <w:ind w:firstLine="720"/>
        <w:jc w:val="both"/>
        <w:outlineLvl w:val="1"/>
        <w:rPr>
          <w:rFonts w:ascii="Times New Roman" w:eastAsia="Times New Roman" w:hAnsi="Times New Roman" w:cs="Times New Roman"/>
          <w:color w:val="000000"/>
          <w:sz w:val="28"/>
          <w:szCs w:val="28"/>
          <w:lang w:val="en-US"/>
        </w:rPr>
      </w:pPr>
      <w:proofErr w:type="spellStart"/>
      <w:r w:rsidRPr="00B36438">
        <w:rPr>
          <w:rFonts w:ascii="Times New Roman" w:eastAsia="Times New Roman" w:hAnsi="Times New Roman" w:cs="Times New Roman"/>
          <w:color w:val="000000"/>
          <w:sz w:val="28"/>
          <w:szCs w:val="28"/>
          <w:lang w:val="en-US"/>
        </w:rPr>
        <w:t>Để</w:t>
      </w:r>
      <w:proofErr w:type="spellEnd"/>
      <w:r w:rsidRPr="00B36438">
        <w:rPr>
          <w:rFonts w:ascii="Times New Roman" w:eastAsia="Times New Roman" w:hAnsi="Times New Roman" w:cs="Times New Roman"/>
          <w:color w:val="000000"/>
          <w:sz w:val="28"/>
          <w:szCs w:val="28"/>
        </w:rPr>
        <w:t xml:space="preserve"> tiếp tục hoàn thiện khuôn khổ pháp lý trong việc hướng dẫn thị hành Luật Chứng khoán, Bộ Tài chính, Ủy ban Chứng khoán Nhà nước (UBCKNN) xây dựng dự thảo sửa đổi một số điều của Nghị định số 155/2020/NĐ-CP của Chính phủ.</w:t>
      </w:r>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Bài</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viết</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này</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nhằm</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trao</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đổi</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những</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sửa</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đổi</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này</w:t>
      </w:r>
      <w:proofErr w:type="spellEnd"/>
      <w:r>
        <w:rPr>
          <w:rFonts w:ascii="Times New Roman" w:eastAsia="Times New Roman" w:hAnsi="Times New Roman" w:cs="Times New Roman"/>
          <w:color w:val="000000"/>
          <w:sz w:val="28"/>
          <w:szCs w:val="28"/>
          <w:lang w:val="en-US"/>
        </w:rPr>
        <w:t>.</w:t>
      </w:r>
    </w:p>
    <w:p w14:paraId="589B5A73" w14:textId="1A9269F6" w:rsidR="00B36438" w:rsidRDefault="00B36438" w:rsidP="00B36438">
      <w:pPr>
        <w:pStyle w:val="NormalWeb"/>
        <w:shd w:val="clear" w:color="auto" w:fill="FFFFFF"/>
        <w:spacing w:before="0" w:beforeAutospacing="0" w:after="0" w:afterAutospacing="0" w:line="360" w:lineRule="auto"/>
        <w:jc w:val="both"/>
        <w:rPr>
          <w:rStyle w:val="Strong"/>
          <w:b w:val="0"/>
          <w:bCs w:val="0"/>
          <w:i/>
          <w:iCs/>
          <w:color w:val="000000"/>
          <w:sz w:val="28"/>
          <w:szCs w:val="28"/>
          <w:lang w:val="en-US"/>
        </w:rPr>
      </w:pPr>
      <w:r>
        <w:rPr>
          <w:rStyle w:val="Strong"/>
          <w:color w:val="000000"/>
          <w:sz w:val="28"/>
          <w:szCs w:val="28"/>
        </w:rPr>
        <w:tab/>
      </w:r>
      <w:proofErr w:type="spellStart"/>
      <w:r w:rsidRPr="00B36438">
        <w:rPr>
          <w:rStyle w:val="Strong"/>
          <w:b w:val="0"/>
          <w:bCs w:val="0"/>
          <w:i/>
          <w:iCs/>
          <w:color w:val="000000"/>
          <w:sz w:val="28"/>
          <w:szCs w:val="28"/>
          <w:lang w:val="en-US"/>
        </w:rPr>
        <w:t>Từ</w:t>
      </w:r>
      <w:proofErr w:type="spellEnd"/>
      <w:r w:rsidRPr="00B36438">
        <w:rPr>
          <w:rStyle w:val="Strong"/>
          <w:b w:val="0"/>
          <w:bCs w:val="0"/>
          <w:i/>
          <w:iCs/>
          <w:color w:val="000000"/>
          <w:sz w:val="28"/>
          <w:szCs w:val="28"/>
          <w:lang w:val="en-US"/>
        </w:rPr>
        <w:t xml:space="preserve"> </w:t>
      </w:r>
      <w:proofErr w:type="spellStart"/>
      <w:r w:rsidRPr="00B36438">
        <w:rPr>
          <w:rStyle w:val="Strong"/>
          <w:b w:val="0"/>
          <w:bCs w:val="0"/>
          <w:i/>
          <w:iCs/>
          <w:color w:val="000000"/>
          <w:sz w:val="28"/>
          <w:szCs w:val="28"/>
          <w:lang w:val="en-US"/>
        </w:rPr>
        <w:t>khóa</w:t>
      </w:r>
      <w:proofErr w:type="spellEnd"/>
      <w:r w:rsidRPr="00B36438">
        <w:rPr>
          <w:rStyle w:val="Strong"/>
          <w:b w:val="0"/>
          <w:bCs w:val="0"/>
          <w:i/>
          <w:iCs/>
          <w:color w:val="000000"/>
          <w:sz w:val="28"/>
          <w:szCs w:val="28"/>
          <w:lang w:val="en-US"/>
        </w:rPr>
        <w:t xml:space="preserve">: </w:t>
      </w:r>
      <w:proofErr w:type="spellStart"/>
      <w:r>
        <w:rPr>
          <w:rStyle w:val="Strong"/>
          <w:b w:val="0"/>
          <w:bCs w:val="0"/>
          <w:i/>
          <w:iCs/>
          <w:color w:val="000000"/>
          <w:sz w:val="28"/>
          <w:szCs w:val="28"/>
          <w:lang w:val="en-US"/>
        </w:rPr>
        <w:t>Luật</w:t>
      </w:r>
      <w:proofErr w:type="spellEnd"/>
      <w:r>
        <w:rPr>
          <w:rStyle w:val="Strong"/>
          <w:b w:val="0"/>
          <w:bCs w:val="0"/>
          <w:i/>
          <w:iCs/>
          <w:color w:val="000000"/>
          <w:sz w:val="28"/>
          <w:szCs w:val="28"/>
          <w:lang w:val="en-US"/>
        </w:rPr>
        <w:t xml:space="preserve"> </w:t>
      </w:r>
      <w:proofErr w:type="spellStart"/>
      <w:r>
        <w:rPr>
          <w:rStyle w:val="Strong"/>
          <w:b w:val="0"/>
          <w:bCs w:val="0"/>
          <w:i/>
          <w:iCs/>
          <w:color w:val="000000"/>
          <w:sz w:val="28"/>
          <w:szCs w:val="28"/>
          <w:lang w:val="en-US"/>
        </w:rPr>
        <w:t>chứng</w:t>
      </w:r>
      <w:proofErr w:type="spellEnd"/>
      <w:r>
        <w:rPr>
          <w:rStyle w:val="Strong"/>
          <w:b w:val="0"/>
          <w:bCs w:val="0"/>
          <w:i/>
          <w:iCs/>
          <w:color w:val="000000"/>
          <w:sz w:val="28"/>
          <w:szCs w:val="28"/>
          <w:lang w:val="en-US"/>
        </w:rPr>
        <w:t xml:space="preserve"> </w:t>
      </w:r>
      <w:proofErr w:type="spellStart"/>
      <w:r>
        <w:rPr>
          <w:rStyle w:val="Strong"/>
          <w:b w:val="0"/>
          <w:bCs w:val="0"/>
          <w:i/>
          <w:iCs/>
          <w:color w:val="000000"/>
          <w:sz w:val="28"/>
          <w:szCs w:val="28"/>
          <w:lang w:val="en-US"/>
        </w:rPr>
        <w:t>khoán</w:t>
      </w:r>
      <w:proofErr w:type="spellEnd"/>
      <w:r>
        <w:rPr>
          <w:rStyle w:val="Strong"/>
          <w:b w:val="0"/>
          <w:bCs w:val="0"/>
          <w:i/>
          <w:iCs/>
          <w:color w:val="000000"/>
          <w:sz w:val="28"/>
          <w:szCs w:val="28"/>
          <w:lang w:val="en-US"/>
        </w:rPr>
        <w:t>, TTCK, …</w:t>
      </w:r>
    </w:p>
    <w:p w14:paraId="7DF7BE3B" w14:textId="77777777" w:rsidR="00B36438" w:rsidRPr="00B36438" w:rsidRDefault="00B36438" w:rsidP="00B36438">
      <w:pPr>
        <w:pStyle w:val="NormalWeb"/>
        <w:shd w:val="clear" w:color="auto" w:fill="FFFFFF"/>
        <w:spacing w:before="0" w:beforeAutospacing="0" w:after="0" w:afterAutospacing="0" w:line="360" w:lineRule="auto"/>
        <w:jc w:val="both"/>
        <w:rPr>
          <w:rStyle w:val="Strong"/>
          <w:b w:val="0"/>
          <w:bCs w:val="0"/>
          <w:i/>
          <w:iCs/>
          <w:color w:val="000000"/>
          <w:sz w:val="28"/>
          <w:szCs w:val="28"/>
          <w:lang w:val="en-US"/>
        </w:rPr>
      </w:pPr>
    </w:p>
    <w:p w14:paraId="31E6F55D" w14:textId="7BC23678" w:rsidR="00B36438" w:rsidRPr="00B36438" w:rsidRDefault="00B36438" w:rsidP="00B36438">
      <w:pPr>
        <w:pStyle w:val="NormalWeb"/>
        <w:shd w:val="clear" w:color="auto" w:fill="FFFFFF"/>
        <w:spacing w:before="0" w:beforeAutospacing="0" w:after="0" w:afterAutospacing="0" w:line="360" w:lineRule="auto"/>
        <w:ind w:firstLine="720"/>
        <w:jc w:val="both"/>
        <w:rPr>
          <w:color w:val="000000"/>
          <w:sz w:val="28"/>
          <w:szCs w:val="28"/>
        </w:rPr>
      </w:pPr>
      <w:proofErr w:type="spellStart"/>
      <w:r>
        <w:rPr>
          <w:color w:val="000000"/>
          <w:sz w:val="28"/>
          <w:szCs w:val="28"/>
          <w:lang w:val="en-US"/>
        </w:rPr>
        <w:t>Nhằm</w:t>
      </w:r>
      <w:proofErr w:type="spellEnd"/>
      <w:r>
        <w:rPr>
          <w:color w:val="000000"/>
          <w:sz w:val="28"/>
          <w:szCs w:val="28"/>
          <w:lang w:val="en-US"/>
        </w:rPr>
        <w:t xml:space="preserve"> </w:t>
      </w:r>
      <w:r w:rsidRPr="00B36438">
        <w:rPr>
          <w:color w:val="000000"/>
          <w:sz w:val="28"/>
          <w:szCs w:val="28"/>
        </w:rPr>
        <w:t>giải quyết các vướng mắc, bất cập phát sinh trên thực tiễn và quy định chi tiết thi hành một số điều của Luật Chứng khoán (sửa đổi) được Quốc hội thông qua tại Kỳ họp thứ 8, Quốc hội khóa XV, Bộ Tài chính đã dự thảo Nghị định quy định chi tiết thi hành một số điều của Luật sửa đổi, bổ sung một số điều của Luật Chứng khoán số 54/2019/QH14 và sửa đổi, bổ sung một số điều của Nghị định số 155/2020/NĐ-CP của Chính phủ.</w:t>
      </w:r>
      <w:r>
        <w:rPr>
          <w:color w:val="000000"/>
          <w:sz w:val="28"/>
          <w:szCs w:val="28"/>
          <w:lang w:val="en-US"/>
        </w:rPr>
        <w:t xml:space="preserve"> </w:t>
      </w:r>
      <w:r w:rsidRPr="00B36438">
        <w:rPr>
          <w:color w:val="000000"/>
          <w:sz w:val="28"/>
          <w:szCs w:val="28"/>
        </w:rPr>
        <w:t>Dự thảo Nghị định gồm 05 điều: Sửa đổi, bổ sung một số điều của Nghị định số 155/2020/NĐ-CP; Điều khoản thi hành; Điều khoản chuyển tiếp; Hiệu lực thi hành và Tổ chức thực hiện.  </w:t>
      </w:r>
    </w:p>
    <w:p w14:paraId="179119FF" w14:textId="5A3E2A27" w:rsidR="00B36438" w:rsidRPr="00B36438" w:rsidRDefault="00B36438" w:rsidP="00B36438">
      <w:pPr>
        <w:pStyle w:val="NormalWeb"/>
        <w:shd w:val="clear" w:color="auto" w:fill="FFFFFF"/>
        <w:spacing w:before="0" w:beforeAutospacing="0" w:after="0" w:afterAutospacing="0" w:line="360" w:lineRule="auto"/>
        <w:ind w:firstLine="720"/>
        <w:jc w:val="both"/>
        <w:rPr>
          <w:color w:val="000000"/>
          <w:sz w:val="28"/>
          <w:szCs w:val="28"/>
        </w:rPr>
      </w:pPr>
      <w:r>
        <w:rPr>
          <w:color w:val="000000"/>
          <w:sz w:val="28"/>
          <w:szCs w:val="28"/>
          <w:lang w:val="en-US"/>
        </w:rPr>
        <w:t>N</w:t>
      </w:r>
      <w:r w:rsidRPr="00B36438">
        <w:rPr>
          <w:color w:val="000000"/>
          <w:sz w:val="28"/>
          <w:szCs w:val="28"/>
        </w:rPr>
        <w:t>ội dung cơ bản của dự thảo Nghị định, Bộ Tài chính đã rà soát, đề xuất tổng thể các nội dung sửa đổi tại Nghị định số 155/2020/NĐ-CP. Theo đó, dự thảo Nghị định được sửa đổi, bổ sung theo các mục tiêu sau:</w:t>
      </w:r>
      <w:r>
        <w:rPr>
          <w:color w:val="000000"/>
          <w:sz w:val="28"/>
          <w:szCs w:val="28"/>
          <w:lang w:val="en-US"/>
        </w:rPr>
        <w:t xml:space="preserve"> G</w:t>
      </w:r>
      <w:r w:rsidRPr="00B36438">
        <w:rPr>
          <w:color w:val="000000"/>
          <w:sz w:val="28"/>
          <w:szCs w:val="28"/>
        </w:rPr>
        <w:t>iải quyết các vướng mắc, bất cập trong thực tiễn.</w:t>
      </w:r>
      <w:r>
        <w:rPr>
          <w:color w:val="000000"/>
          <w:sz w:val="28"/>
          <w:szCs w:val="28"/>
          <w:lang w:val="en-US"/>
        </w:rPr>
        <w:t xml:space="preserve"> B</w:t>
      </w:r>
      <w:r w:rsidRPr="00B36438">
        <w:rPr>
          <w:color w:val="000000"/>
          <w:sz w:val="28"/>
          <w:szCs w:val="28"/>
        </w:rPr>
        <w:t>ổ sung một số nội dung hướng dẫn chi tiết thi hành theo điều giao tại Luật Chứng khoán (sửa đổi) và rà soát, sửa đổi các nội dung tại Nghị định số 155/2020/NĐ-CP để phù hợp với Luật Chứng khoán (sửa đổi).</w:t>
      </w:r>
      <w:r>
        <w:rPr>
          <w:color w:val="000000"/>
          <w:sz w:val="28"/>
          <w:szCs w:val="28"/>
          <w:lang w:val="en-US"/>
        </w:rPr>
        <w:t>B</w:t>
      </w:r>
      <w:r w:rsidRPr="00B36438">
        <w:rPr>
          <w:color w:val="000000"/>
          <w:sz w:val="28"/>
          <w:szCs w:val="28"/>
        </w:rPr>
        <w:t xml:space="preserve">ổ sung quy định để đơn giản hóa thủ tục hành chính để triển khai: Quyết định số 06/QĐ-TTg phê duyệt Đề án “Phát triển ứng dụng dữ liệu về dân cư, định danh và xác thực điện tử </w:t>
      </w:r>
      <w:r w:rsidRPr="00B36438">
        <w:rPr>
          <w:color w:val="000000"/>
          <w:sz w:val="28"/>
          <w:szCs w:val="28"/>
        </w:rPr>
        <w:lastRenderedPageBreak/>
        <w:t>phục vụ chuyển đổi số quốc gia giai đoạn 2022 - 2025, tầm nhìn đến năm 2030”; và các phương án đơn giản hóa, cắt giảm thủ tục hành chính đã được cấp có thẩm quyền phê duyệt.</w:t>
      </w:r>
      <w:r>
        <w:rPr>
          <w:color w:val="000000"/>
          <w:sz w:val="28"/>
          <w:szCs w:val="28"/>
          <w:lang w:val="en-US"/>
        </w:rPr>
        <w:t xml:space="preserve"> </w:t>
      </w:r>
      <w:r w:rsidRPr="00B36438">
        <w:rPr>
          <w:color w:val="000000"/>
          <w:sz w:val="28"/>
          <w:szCs w:val="28"/>
        </w:rPr>
        <w:t>Các nội dung cơ bản của dự thảo Nghị định (sửa đổi) theo 03 nhóm chính sách như sau: Nâng cao tính minh bạch, hiệu quả, thống nhất trong hoạt động về chứng khoán và thị trường chứng khoán (TTCK); Hoàn thiện các quy định để tháo gỡ vướng mắc cho nhà đầu tư nước ngoài trên TTCK, đảm bảo an toàn cho hoạt động bù trừ, thanh toán giao dịch chứng khoán, hướng đến mục tiêu nâng hạng TTCK bền vững; Đơn giản hóa thủ tục hành chính trong lĩnh vực chứng khoán và TTCK.</w:t>
      </w:r>
    </w:p>
    <w:p w14:paraId="66C67800" w14:textId="4300C3EF" w:rsidR="00B36438" w:rsidRPr="00427D50" w:rsidRDefault="00B36438" w:rsidP="00427D50">
      <w:pPr>
        <w:pStyle w:val="NormalWeb"/>
        <w:shd w:val="clear" w:color="auto" w:fill="FFFFFF"/>
        <w:spacing w:before="0" w:beforeAutospacing="0" w:after="0" w:afterAutospacing="0" w:line="360" w:lineRule="auto"/>
        <w:ind w:firstLine="720"/>
        <w:jc w:val="both"/>
        <w:rPr>
          <w:color w:val="000000"/>
          <w:sz w:val="28"/>
          <w:szCs w:val="28"/>
          <w:lang w:val="en-US"/>
        </w:rPr>
      </w:pPr>
      <w:r>
        <w:rPr>
          <w:color w:val="000000"/>
          <w:sz w:val="28"/>
          <w:szCs w:val="28"/>
          <w:lang w:val="en-US"/>
        </w:rPr>
        <w:t>N</w:t>
      </w:r>
      <w:r w:rsidRPr="00B36438">
        <w:rPr>
          <w:color w:val="000000"/>
          <w:sz w:val="28"/>
          <w:szCs w:val="28"/>
        </w:rPr>
        <w:t xml:space="preserve">hằm tiếp tục hoàn thiện khung khổ pháp lý trong việc hướng dẫn thi hành Luật Chứng khoán, phù hợp với Luật Chứng khoán (sửa đổi), khắc phục một số bất cập phát sinh trong thực tiễn hoạt động của TTCK, tăng cường hiệu quả quản lý nhà nước về chứng khoán và TTCK, bảo đảm TTCK hoạt động công bằng, công khai, minh bạch, </w:t>
      </w:r>
      <w:proofErr w:type="gramStart"/>
      <w:r w:rsidRPr="00B36438">
        <w:rPr>
          <w:color w:val="000000"/>
          <w:sz w:val="28"/>
          <w:szCs w:val="28"/>
        </w:rPr>
        <w:t>an</w:t>
      </w:r>
      <w:proofErr w:type="gramEnd"/>
      <w:r w:rsidRPr="00B36438">
        <w:rPr>
          <w:color w:val="000000"/>
          <w:sz w:val="28"/>
          <w:szCs w:val="28"/>
        </w:rPr>
        <w:t xml:space="preserve"> toàn và hiệu quả, bảo vệ quyền và lợi ích hợp pháp của các chủ thể tham gia thị trường</w:t>
      </w:r>
      <w:r w:rsidR="00427D50">
        <w:rPr>
          <w:color w:val="000000"/>
          <w:sz w:val="28"/>
          <w:szCs w:val="28"/>
          <w:lang w:val="en-US"/>
        </w:rPr>
        <w:t xml:space="preserve"> </w:t>
      </w:r>
      <w:proofErr w:type="spellStart"/>
      <w:r w:rsidR="00427D50">
        <w:rPr>
          <w:color w:val="000000"/>
          <w:sz w:val="28"/>
          <w:szCs w:val="28"/>
          <w:lang w:val="en-US"/>
        </w:rPr>
        <w:t>nên</w:t>
      </w:r>
      <w:proofErr w:type="spellEnd"/>
      <w:r w:rsidR="00427D50">
        <w:rPr>
          <w:color w:val="000000"/>
          <w:sz w:val="28"/>
          <w:szCs w:val="28"/>
          <w:lang w:val="en-US"/>
        </w:rPr>
        <w:t xml:space="preserve"> </w:t>
      </w:r>
      <w:proofErr w:type="spellStart"/>
      <w:r w:rsidR="00427D50">
        <w:rPr>
          <w:color w:val="000000"/>
          <w:sz w:val="28"/>
          <w:szCs w:val="28"/>
          <w:lang w:val="en-US"/>
        </w:rPr>
        <w:t>cần</w:t>
      </w:r>
      <w:proofErr w:type="spellEnd"/>
      <w:r w:rsidR="00427D50" w:rsidRPr="00B36438">
        <w:rPr>
          <w:color w:val="000000"/>
          <w:sz w:val="28"/>
          <w:szCs w:val="28"/>
        </w:rPr>
        <w:t xml:space="preserve"> xây dựng dự thảo Nghị định sửa đổi</w:t>
      </w:r>
      <w:r w:rsidR="00427D50">
        <w:rPr>
          <w:color w:val="000000"/>
          <w:sz w:val="28"/>
          <w:szCs w:val="28"/>
          <w:lang w:val="en-US"/>
        </w:rPr>
        <w:t xml:space="preserve">. </w:t>
      </w:r>
      <w:r w:rsidRPr="00B36438">
        <w:rPr>
          <w:color w:val="000000"/>
          <w:sz w:val="28"/>
          <w:szCs w:val="28"/>
        </w:rPr>
        <w:t>Quan điểm xây dựng dự thảo Nghị định là đảm bảo tính hợp hiến, hợp pháp, thống nhất của văn bản quy phạm pháp luật; Tuân thủ đúng thẩm quyền, hình thức, trình tự, thủ tục xây dựng, ban hành văn bản quy phạm pháp luật. Đồng thời, việc xây dựng dự thảo Nghị định phải đảm bảo tính kế thừa các quy định còn phù hợp tại Nghị định số 155/2020/NĐ-CP.</w:t>
      </w:r>
    </w:p>
    <w:p w14:paraId="5A5ACF25" w14:textId="5A68DA1E" w:rsidR="00580E85" w:rsidRDefault="00B36438" w:rsidP="00B36438">
      <w:pPr>
        <w:spacing w:line="360" w:lineRule="auto"/>
        <w:jc w:val="both"/>
        <w:rPr>
          <w:rFonts w:ascii="Times New Roman" w:hAnsi="Times New Roman" w:cs="Times New Roman"/>
          <w:b/>
          <w:bCs/>
          <w:sz w:val="28"/>
          <w:szCs w:val="28"/>
          <w:lang w:val="en-US"/>
        </w:rPr>
      </w:pPr>
      <w:proofErr w:type="spellStart"/>
      <w:r>
        <w:rPr>
          <w:rFonts w:ascii="Times New Roman" w:hAnsi="Times New Roman" w:cs="Times New Roman"/>
          <w:b/>
          <w:bCs/>
          <w:sz w:val="28"/>
          <w:szCs w:val="28"/>
          <w:lang w:val="en-US"/>
        </w:rPr>
        <w:t>Kết</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luận</w:t>
      </w:r>
      <w:proofErr w:type="spellEnd"/>
    </w:p>
    <w:p w14:paraId="038498D4" w14:textId="6607BE37" w:rsidR="00427D50" w:rsidRPr="00427D50" w:rsidRDefault="00427D50" w:rsidP="00427D50">
      <w:pPr>
        <w:pStyle w:val="NormalWeb"/>
        <w:shd w:val="clear" w:color="auto" w:fill="FFFFFF"/>
        <w:spacing w:before="0" w:beforeAutospacing="0" w:after="0" w:afterAutospacing="0" w:line="360" w:lineRule="auto"/>
        <w:ind w:firstLine="720"/>
        <w:jc w:val="both"/>
        <w:rPr>
          <w:color w:val="000000"/>
          <w:sz w:val="28"/>
          <w:szCs w:val="28"/>
          <w:lang w:val="en-US"/>
        </w:rPr>
      </w:pPr>
      <w:proofErr w:type="spellStart"/>
      <w:r>
        <w:rPr>
          <w:color w:val="000000"/>
          <w:sz w:val="28"/>
          <w:szCs w:val="28"/>
          <w:lang w:val="en-US"/>
        </w:rPr>
        <w:t>Tóm</w:t>
      </w:r>
      <w:proofErr w:type="spellEnd"/>
      <w:r>
        <w:rPr>
          <w:color w:val="000000"/>
          <w:sz w:val="28"/>
          <w:szCs w:val="28"/>
          <w:lang w:val="en-US"/>
        </w:rPr>
        <w:t xml:space="preserve"> </w:t>
      </w:r>
      <w:proofErr w:type="spellStart"/>
      <w:r>
        <w:rPr>
          <w:color w:val="000000"/>
          <w:sz w:val="28"/>
          <w:szCs w:val="28"/>
          <w:lang w:val="en-US"/>
        </w:rPr>
        <w:t>lại</w:t>
      </w:r>
      <w:proofErr w:type="spellEnd"/>
      <w:r>
        <w:rPr>
          <w:color w:val="000000"/>
          <w:sz w:val="28"/>
          <w:szCs w:val="28"/>
          <w:lang w:val="en-US"/>
        </w:rPr>
        <w:t xml:space="preserve">, </w:t>
      </w:r>
      <w:proofErr w:type="spellStart"/>
      <w:r>
        <w:rPr>
          <w:color w:val="000000"/>
          <w:sz w:val="28"/>
          <w:szCs w:val="28"/>
          <w:lang w:val="en-US"/>
        </w:rPr>
        <w:t>để</w:t>
      </w:r>
      <w:proofErr w:type="spellEnd"/>
      <w:r w:rsidRPr="00B36438">
        <w:rPr>
          <w:color w:val="000000"/>
          <w:sz w:val="28"/>
          <w:szCs w:val="28"/>
        </w:rPr>
        <w:t xml:space="preserve"> nỗ lực hoàn thiện cơ sở pháp lý của cơ quan quản lý đối với các hoạt động trên TTCK, đảm bảo quyền, lợi ích hợp pháp và sự công bằng cho các tổ chức, cá nhân và công khai, minh bạch của quy định pháp luật; đồng thời, đảm bảo tính khả thi, kịp thời, yêu cầu cải cách thủ tục hành chính và hiệu quả của công tác quản lý nhà nước đối với TTCK</w:t>
      </w:r>
      <w:r>
        <w:rPr>
          <w:color w:val="000000"/>
          <w:sz w:val="28"/>
          <w:szCs w:val="28"/>
          <w:lang w:val="en-US"/>
        </w:rPr>
        <w:t xml:space="preserve"> </w:t>
      </w:r>
      <w:proofErr w:type="spellStart"/>
      <w:r>
        <w:rPr>
          <w:color w:val="000000"/>
          <w:sz w:val="28"/>
          <w:szCs w:val="28"/>
          <w:lang w:val="en-US"/>
        </w:rPr>
        <w:t>thì</w:t>
      </w:r>
      <w:proofErr w:type="spellEnd"/>
      <w:r>
        <w:rPr>
          <w:color w:val="000000"/>
          <w:sz w:val="28"/>
          <w:szCs w:val="28"/>
          <w:lang w:val="en-US"/>
        </w:rPr>
        <w:t xml:space="preserve"> </w:t>
      </w:r>
      <w:proofErr w:type="spellStart"/>
      <w:r>
        <w:rPr>
          <w:color w:val="000000"/>
          <w:sz w:val="28"/>
          <w:szCs w:val="28"/>
          <w:lang w:val="en-US"/>
        </w:rPr>
        <w:t>cần</w:t>
      </w:r>
      <w:proofErr w:type="spellEnd"/>
      <w:r>
        <w:rPr>
          <w:color w:val="000000"/>
          <w:sz w:val="28"/>
          <w:szCs w:val="28"/>
          <w:lang w:val="en-US"/>
        </w:rPr>
        <w:t xml:space="preserve"> </w:t>
      </w:r>
      <w:proofErr w:type="spellStart"/>
      <w:r>
        <w:rPr>
          <w:color w:val="000000"/>
          <w:sz w:val="28"/>
          <w:szCs w:val="28"/>
          <w:lang w:val="en-US"/>
        </w:rPr>
        <w:t>phải</w:t>
      </w:r>
      <w:proofErr w:type="spellEnd"/>
      <w:r>
        <w:rPr>
          <w:color w:val="000000"/>
          <w:sz w:val="28"/>
          <w:szCs w:val="28"/>
          <w:lang w:val="en-US"/>
        </w:rPr>
        <w:t xml:space="preserve"> </w:t>
      </w:r>
      <w:proofErr w:type="spellStart"/>
      <w:r>
        <w:rPr>
          <w:color w:val="000000"/>
          <w:sz w:val="28"/>
          <w:szCs w:val="28"/>
          <w:lang w:val="en-US"/>
        </w:rPr>
        <w:t>sửa</w:t>
      </w:r>
      <w:proofErr w:type="spellEnd"/>
      <w:r>
        <w:rPr>
          <w:color w:val="000000"/>
          <w:sz w:val="28"/>
          <w:szCs w:val="28"/>
          <w:lang w:val="en-US"/>
        </w:rPr>
        <w:t xml:space="preserve"> </w:t>
      </w:r>
      <w:proofErr w:type="spellStart"/>
      <w:r>
        <w:rPr>
          <w:color w:val="000000"/>
          <w:sz w:val="28"/>
          <w:szCs w:val="28"/>
          <w:lang w:val="en-US"/>
        </w:rPr>
        <w:t>đổi</w:t>
      </w:r>
      <w:proofErr w:type="spellEnd"/>
      <w:r>
        <w:rPr>
          <w:color w:val="000000"/>
          <w:sz w:val="28"/>
          <w:szCs w:val="28"/>
          <w:lang w:val="en-US"/>
        </w:rPr>
        <w:t xml:space="preserve"> </w:t>
      </w:r>
      <w:proofErr w:type="spellStart"/>
      <w:r>
        <w:rPr>
          <w:color w:val="000000"/>
          <w:sz w:val="28"/>
          <w:szCs w:val="28"/>
          <w:lang w:val="en-US"/>
        </w:rPr>
        <w:t>Nghị</w:t>
      </w:r>
      <w:proofErr w:type="spellEnd"/>
      <w:r>
        <w:rPr>
          <w:color w:val="000000"/>
          <w:sz w:val="28"/>
          <w:szCs w:val="28"/>
          <w:lang w:val="en-US"/>
        </w:rPr>
        <w:t xml:space="preserve"> </w:t>
      </w:r>
      <w:proofErr w:type="spellStart"/>
      <w:r>
        <w:rPr>
          <w:color w:val="000000"/>
          <w:sz w:val="28"/>
          <w:szCs w:val="28"/>
          <w:lang w:val="en-US"/>
        </w:rPr>
        <w:t>định</w:t>
      </w:r>
      <w:proofErr w:type="spellEnd"/>
      <w:r>
        <w:rPr>
          <w:color w:val="000000"/>
          <w:sz w:val="28"/>
          <w:szCs w:val="28"/>
          <w:lang w:val="en-US"/>
        </w:rPr>
        <w:t xml:space="preserve"> </w:t>
      </w:r>
      <w:proofErr w:type="spellStart"/>
      <w:r>
        <w:rPr>
          <w:color w:val="000000"/>
          <w:sz w:val="28"/>
          <w:szCs w:val="28"/>
          <w:lang w:val="en-US"/>
        </w:rPr>
        <w:t>một</w:t>
      </w:r>
      <w:proofErr w:type="spellEnd"/>
      <w:r>
        <w:rPr>
          <w:color w:val="000000"/>
          <w:sz w:val="28"/>
          <w:szCs w:val="28"/>
          <w:lang w:val="en-US"/>
        </w:rPr>
        <w:t xml:space="preserve"> </w:t>
      </w:r>
      <w:proofErr w:type="spellStart"/>
      <w:r>
        <w:rPr>
          <w:color w:val="000000"/>
          <w:sz w:val="28"/>
          <w:szCs w:val="28"/>
          <w:lang w:val="en-US"/>
        </w:rPr>
        <w:t>số</w:t>
      </w:r>
      <w:proofErr w:type="spellEnd"/>
      <w:r>
        <w:rPr>
          <w:color w:val="000000"/>
          <w:sz w:val="28"/>
          <w:szCs w:val="28"/>
          <w:lang w:val="en-US"/>
        </w:rPr>
        <w:t xml:space="preserve"> </w:t>
      </w:r>
      <w:proofErr w:type="spellStart"/>
      <w:r>
        <w:rPr>
          <w:color w:val="000000"/>
          <w:sz w:val="28"/>
          <w:szCs w:val="28"/>
          <w:lang w:val="en-US"/>
        </w:rPr>
        <w:t>điều</w:t>
      </w:r>
      <w:proofErr w:type="spellEnd"/>
      <w:r>
        <w:rPr>
          <w:color w:val="000000"/>
          <w:sz w:val="28"/>
          <w:szCs w:val="28"/>
          <w:lang w:val="en-US"/>
        </w:rPr>
        <w:t xml:space="preserve"> </w:t>
      </w:r>
      <w:proofErr w:type="spellStart"/>
      <w:r>
        <w:rPr>
          <w:color w:val="000000"/>
          <w:sz w:val="28"/>
          <w:szCs w:val="28"/>
          <w:lang w:val="en-US"/>
        </w:rPr>
        <w:t>như</w:t>
      </w:r>
      <w:proofErr w:type="spellEnd"/>
      <w:r>
        <w:rPr>
          <w:color w:val="000000"/>
          <w:sz w:val="28"/>
          <w:szCs w:val="28"/>
          <w:lang w:val="en-US"/>
        </w:rPr>
        <w:t xml:space="preserve"> trên.</w:t>
      </w:r>
    </w:p>
    <w:p w14:paraId="40B38318" w14:textId="121DEFB7" w:rsidR="00B36438" w:rsidRDefault="00B36438" w:rsidP="00B36438">
      <w:pPr>
        <w:spacing w:line="360" w:lineRule="auto"/>
        <w:jc w:val="both"/>
        <w:rPr>
          <w:rFonts w:ascii="Times New Roman" w:hAnsi="Times New Roman" w:cs="Times New Roman"/>
          <w:b/>
          <w:bCs/>
          <w:sz w:val="28"/>
          <w:szCs w:val="28"/>
          <w:lang w:val="en-US"/>
        </w:rPr>
      </w:pPr>
      <w:proofErr w:type="spellStart"/>
      <w:r>
        <w:rPr>
          <w:rFonts w:ascii="Times New Roman" w:hAnsi="Times New Roman" w:cs="Times New Roman"/>
          <w:b/>
          <w:bCs/>
          <w:sz w:val="28"/>
          <w:szCs w:val="28"/>
          <w:lang w:val="en-US"/>
        </w:rPr>
        <w:t>Tài</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liệu</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tham</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khảo</w:t>
      </w:r>
      <w:proofErr w:type="spellEnd"/>
    </w:p>
    <w:p w14:paraId="2181E89E" w14:textId="2A9E2A98" w:rsidR="00B36438" w:rsidRPr="00B36438" w:rsidRDefault="00B36438" w:rsidP="00B36438">
      <w:pPr>
        <w:pStyle w:val="ListParagraph"/>
        <w:numPr>
          <w:ilvl w:val="0"/>
          <w:numId w:val="1"/>
        </w:numPr>
        <w:spacing w:line="360" w:lineRule="auto"/>
        <w:jc w:val="both"/>
        <w:rPr>
          <w:rFonts w:ascii="Times New Roman" w:hAnsi="Times New Roman" w:cs="Times New Roman"/>
          <w:sz w:val="28"/>
          <w:szCs w:val="28"/>
          <w:lang w:val="en-US"/>
        </w:rPr>
      </w:pPr>
      <w:r w:rsidRPr="00B36438">
        <w:rPr>
          <w:rFonts w:ascii="Times New Roman" w:hAnsi="Times New Roman" w:cs="Times New Roman"/>
          <w:color w:val="000000"/>
          <w:sz w:val="28"/>
          <w:szCs w:val="28"/>
        </w:rPr>
        <w:lastRenderedPageBreak/>
        <w:t>Nghị định số 155/2020/NĐ-CP</w:t>
      </w:r>
    </w:p>
    <w:p w14:paraId="10D4C1B8" w14:textId="3B67D54F" w:rsidR="00B36438" w:rsidRPr="00B36438" w:rsidRDefault="00B36438" w:rsidP="00B36438">
      <w:pPr>
        <w:pStyle w:val="ListParagraph"/>
        <w:numPr>
          <w:ilvl w:val="0"/>
          <w:numId w:val="1"/>
        </w:numPr>
        <w:spacing w:line="360" w:lineRule="auto"/>
        <w:jc w:val="both"/>
        <w:rPr>
          <w:rFonts w:ascii="Times New Roman" w:hAnsi="Times New Roman" w:cs="Times New Roman"/>
          <w:sz w:val="28"/>
          <w:szCs w:val="28"/>
          <w:lang w:val="en-US"/>
        </w:rPr>
      </w:pPr>
      <w:r w:rsidRPr="00B36438">
        <w:rPr>
          <w:rFonts w:ascii="Times New Roman" w:hAnsi="Times New Roman" w:cs="Times New Roman"/>
          <w:color w:val="000000"/>
          <w:sz w:val="28"/>
          <w:szCs w:val="28"/>
        </w:rPr>
        <w:t>Luật Chứng khoán số 54/2019/QH14</w:t>
      </w:r>
    </w:p>
    <w:p w14:paraId="196EF8AA" w14:textId="5A7083D7" w:rsidR="00B36438" w:rsidRPr="00B36438" w:rsidRDefault="00B36438" w:rsidP="00B36438">
      <w:pPr>
        <w:pStyle w:val="ListParagraph"/>
        <w:numPr>
          <w:ilvl w:val="0"/>
          <w:numId w:val="1"/>
        </w:numPr>
        <w:spacing w:line="360" w:lineRule="auto"/>
        <w:jc w:val="both"/>
        <w:rPr>
          <w:rFonts w:ascii="Times New Roman" w:hAnsi="Times New Roman" w:cs="Times New Roman"/>
          <w:sz w:val="28"/>
          <w:szCs w:val="28"/>
          <w:lang w:val="en-US"/>
        </w:rPr>
      </w:pPr>
      <w:proofErr w:type="spellStart"/>
      <w:r>
        <w:rPr>
          <w:rFonts w:ascii="Times New Roman" w:hAnsi="Times New Roman" w:cs="Times New Roman"/>
          <w:color w:val="000000"/>
          <w:sz w:val="28"/>
          <w:szCs w:val="28"/>
          <w:lang w:val="en-US"/>
        </w:rPr>
        <w:t>Dự</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lang w:val="en-US"/>
        </w:rPr>
        <w:t>thảo</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lang w:val="en-US"/>
        </w:rPr>
        <w:t>Nghị</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lang w:val="en-US"/>
        </w:rPr>
        <w:t>định</w:t>
      </w:r>
      <w:proofErr w:type="spellEnd"/>
    </w:p>
    <w:sectPr w:rsidR="00B36438" w:rsidRPr="00B364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52C9A"/>
    <w:multiLevelType w:val="hybridMultilevel"/>
    <w:tmpl w:val="C43815CC"/>
    <w:lvl w:ilvl="0" w:tplc="5008C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7647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38"/>
    <w:rsid w:val="00001522"/>
    <w:rsid w:val="000030DC"/>
    <w:rsid w:val="0001745E"/>
    <w:rsid w:val="00023761"/>
    <w:rsid w:val="00033D0F"/>
    <w:rsid w:val="00041F3A"/>
    <w:rsid w:val="00043A04"/>
    <w:rsid w:val="000473A1"/>
    <w:rsid w:val="000474B9"/>
    <w:rsid w:val="0005549E"/>
    <w:rsid w:val="00060208"/>
    <w:rsid w:val="00070753"/>
    <w:rsid w:val="0007479A"/>
    <w:rsid w:val="00085C5A"/>
    <w:rsid w:val="00094F3F"/>
    <w:rsid w:val="000A11D8"/>
    <w:rsid w:val="000A1542"/>
    <w:rsid w:val="000A2285"/>
    <w:rsid w:val="000A30D6"/>
    <w:rsid w:val="000A5337"/>
    <w:rsid w:val="000B10A0"/>
    <w:rsid w:val="000C59D5"/>
    <w:rsid w:val="000F604A"/>
    <w:rsid w:val="00103741"/>
    <w:rsid w:val="0010671A"/>
    <w:rsid w:val="001157B2"/>
    <w:rsid w:val="00122288"/>
    <w:rsid w:val="00126D3A"/>
    <w:rsid w:val="00133C1C"/>
    <w:rsid w:val="00141EC7"/>
    <w:rsid w:val="00147206"/>
    <w:rsid w:val="00151991"/>
    <w:rsid w:val="001519C9"/>
    <w:rsid w:val="00153CDB"/>
    <w:rsid w:val="0016110D"/>
    <w:rsid w:val="00166B97"/>
    <w:rsid w:val="00180BB0"/>
    <w:rsid w:val="0018286D"/>
    <w:rsid w:val="0018424B"/>
    <w:rsid w:val="00195813"/>
    <w:rsid w:val="00196C38"/>
    <w:rsid w:val="001A5CAE"/>
    <w:rsid w:val="001B2BBA"/>
    <w:rsid w:val="001B488A"/>
    <w:rsid w:val="001B67A1"/>
    <w:rsid w:val="001B683A"/>
    <w:rsid w:val="001B6843"/>
    <w:rsid w:val="001B7E1D"/>
    <w:rsid w:val="001C2176"/>
    <w:rsid w:val="001C3B85"/>
    <w:rsid w:val="001C4ED7"/>
    <w:rsid w:val="001C7C59"/>
    <w:rsid w:val="001D7360"/>
    <w:rsid w:val="001E58CC"/>
    <w:rsid w:val="001F291F"/>
    <w:rsid w:val="001F4F8B"/>
    <w:rsid w:val="001F6843"/>
    <w:rsid w:val="0023171A"/>
    <w:rsid w:val="002328B0"/>
    <w:rsid w:val="00233B80"/>
    <w:rsid w:val="0023714B"/>
    <w:rsid w:val="00242D92"/>
    <w:rsid w:val="0024440C"/>
    <w:rsid w:val="00245B5C"/>
    <w:rsid w:val="00250FED"/>
    <w:rsid w:val="00254CAD"/>
    <w:rsid w:val="00257359"/>
    <w:rsid w:val="002608EF"/>
    <w:rsid w:val="002645BC"/>
    <w:rsid w:val="002760C9"/>
    <w:rsid w:val="00282327"/>
    <w:rsid w:val="00286658"/>
    <w:rsid w:val="002918BE"/>
    <w:rsid w:val="002A1152"/>
    <w:rsid w:val="002A14A5"/>
    <w:rsid w:val="002A1FBB"/>
    <w:rsid w:val="002A2893"/>
    <w:rsid w:val="002A3692"/>
    <w:rsid w:val="002A48EA"/>
    <w:rsid w:val="002B1BDC"/>
    <w:rsid w:val="002B27E0"/>
    <w:rsid w:val="002B2DBC"/>
    <w:rsid w:val="002C5325"/>
    <w:rsid w:val="002D17C4"/>
    <w:rsid w:val="002D4A66"/>
    <w:rsid w:val="002F2371"/>
    <w:rsid w:val="002F3572"/>
    <w:rsid w:val="002F6497"/>
    <w:rsid w:val="002F6ED7"/>
    <w:rsid w:val="002F7B80"/>
    <w:rsid w:val="00301F9E"/>
    <w:rsid w:val="00305E72"/>
    <w:rsid w:val="00311A02"/>
    <w:rsid w:val="00317C10"/>
    <w:rsid w:val="003205C3"/>
    <w:rsid w:val="00324F4E"/>
    <w:rsid w:val="00333A62"/>
    <w:rsid w:val="003401FB"/>
    <w:rsid w:val="003443DE"/>
    <w:rsid w:val="00346B38"/>
    <w:rsid w:val="003478F7"/>
    <w:rsid w:val="003516A6"/>
    <w:rsid w:val="003553EF"/>
    <w:rsid w:val="00360092"/>
    <w:rsid w:val="003678C0"/>
    <w:rsid w:val="00373F7E"/>
    <w:rsid w:val="00380D61"/>
    <w:rsid w:val="00383CB4"/>
    <w:rsid w:val="003928D3"/>
    <w:rsid w:val="00397DB0"/>
    <w:rsid w:val="003A0D2F"/>
    <w:rsid w:val="003A6E24"/>
    <w:rsid w:val="003B0513"/>
    <w:rsid w:val="003B4EF5"/>
    <w:rsid w:val="003B7902"/>
    <w:rsid w:val="003C339E"/>
    <w:rsid w:val="003C5BFE"/>
    <w:rsid w:val="003C7A71"/>
    <w:rsid w:val="003D1990"/>
    <w:rsid w:val="003D3241"/>
    <w:rsid w:val="003D53AC"/>
    <w:rsid w:val="003E1495"/>
    <w:rsid w:val="003F22B8"/>
    <w:rsid w:val="003F4896"/>
    <w:rsid w:val="00401A0F"/>
    <w:rsid w:val="00406D48"/>
    <w:rsid w:val="00412AA8"/>
    <w:rsid w:val="00416CB6"/>
    <w:rsid w:val="0041729E"/>
    <w:rsid w:val="00417E8E"/>
    <w:rsid w:val="004242BB"/>
    <w:rsid w:val="00427D50"/>
    <w:rsid w:val="004353A0"/>
    <w:rsid w:val="004452D0"/>
    <w:rsid w:val="00451363"/>
    <w:rsid w:val="004553A3"/>
    <w:rsid w:val="00462E23"/>
    <w:rsid w:val="004653CF"/>
    <w:rsid w:val="0047242F"/>
    <w:rsid w:val="00483D12"/>
    <w:rsid w:val="00485B06"/>
    <w:rsid w:val="00493E0D"/>
    <w:rsid w:val="004B275C"/>
    <w:rsid w:val="004B4BBE"/>
    <w:rsid w:val="004B4C16"/>
    <w:rsid w:val="004B7873"/>
    <w:rsid w:val="004C44BB"/>
    <w:rsid w:val="004D0133"/>
    <w:rsid w:val="004D0C14"/>
    <w:rsid w:val="004D4039"/>
    <w:rsid w:val="004E293C"/>
    <w:rsid w:val="004E2A24"/>
    <w:rsid w:val="004E6BD0"/>
    <w:rsid w:val="004F2EC8"/>
    <w:rsid w:val="00503341"/>
    <w:rsid w:val="00505DFA"/>
    <w:rsid w:val="0051228A"/>
    <w:rsid w:val="00522E8D"/>
    <w:rsid w:val="00534222"/>
    <w:rsid w:val="00534C8A"/>
    <w:rsid w:val="0054628F"/>
    <w:rsid w:val="00562F8D"/>
    <w:rsid w:val="005634FE"/>
    <w:rsid w:val="00572280"/>
    <w:rsid w:val="00572612"/>
    <w:rsid w:val="00573329"/>
    <w:rsid w:val="00580E85"/>
    <w:rsid w:val="005850D9"/>
    <w:rsid w:val="00585DFE"/>
    <w:rsid w:val="00594A51"/>
    <w:rsid w:val="00596ABE"/>
    <w:rsid w:val="005A60D7"/>
    <w:rsid w:val="005B0173"/>
    <w:rsid w:val="005B386C"/>
    <w:rsid w:val="005C7043"/>
    <w:rsid w:val="005D23B7"/>
    <w:rsid w:val="005D3A1C"/>
    <w:rsid w:val="005E42B4"/>
    <w:rsid w:val="005E54DC"/>
    <w:rsid w:val="005F11DC"/>
    <w:rsid w:val="005F3C91"/>
    <w:rsid w:val="005F489A"/>
    <w:rsid w:val="005F63EE"/>
    <w:rsid w:val="00602822"/>
    <w:rsid w:val="006041DC"/>
    <w:rsid w:val="0061284F"/>
    <w:rsid w:val="00632F5C"/>
    <w:rsid w:val="006349A3"/>
    <w:rsid w:val="006365DD"/>
    <w:rsid w:val="00636F16"/>
    <w:rsid w:val="006548CC"/>
    <w:rsid w:val="0065574F"/>
    <w:rsid w:val="00666E1A"/>
    <w:rsid w:val="00671045"/>
    <w:rsid w:val="00676B13"/>
    <w:rsid w:val="00686800"/>
    <w:rsid w:val="006904B2"/>
    <w:rsid w:val="006926AA"/>
    <w:rsid w:val="006A2D1E"/>
    <w:rsid w:val="006A335A"/>
    <w:rsid w:val="006A6191"/>
    <w:rsid w:val="006C1700"/>
    <w:rsid w:val="006C18D9"/>
    <w:rsid w:val="006D5DEF"/>
    <w:rsid w:val="0070118B"/>
    <w:rsid w:val="00701E73"/>
    <w:rsid w:val="007107E1"/>
    <w:rsid w:val="007166E1"/>
    <w:rsid w:val="007201B3"/>
    <w:rsid w:val="00720319"/>
    <w:rsid w:val="007251A8"/>
    <w:rsid w:val="0073187D"/>
    <w:rsid w:val="00732013"/>
    <w:rsid w:val="007329BA"/>
    <w:rsid w:val="007337B7"/>
    <w:rsid w:val="0075047C"/>
    <w:rsid w:val="0075242D"/>
    <w:rsid w:val="0076096A"/>
    <w:rsid w:val="00781360"/>
    <w:rsid w:val="007820C3"/>
    <w:rsid w:val="00785B6D"/>
    <w:rsid w:val="0079096B"/>
    <w:rsid w:val="00793A00"/>
    <w:rsid w:val="00797B09"/>
    <w:rsid w:val="007A0E33"/>
    <w:rsid w:val="007A4410"/>
    <w:rsid w:val="007F79FE"/>
    <w:rsid w:val="00800528"/>
    <w:rsid w:val="00800C18"/>
    <w:rsid w:val="00817CB7"/>
    <w:rsid w:val="008219F3"/>
    <w:rsid w:val="0082487B"/>
    <w:rsid w:val="00827978"/>
    <w:rsid w:val="00830370"/>
    <w:rsid w:val="00834EDF"/>
    <w:rsid w:val="0084106C"/>
    <w:rsid w:val="0084320B"/>
    <w:rsid w:val="0084418A"/>
    <w:rsid w:val="00846DC7"/>
    <w:rsid w:val="008549B9"/>
    <w:rsid w:val="00862CB2"/>
    <w:rsid w:val="00873D80"/>
    <w:rsid w:val="008952C0"/>
    <w:rsid w:val="008952E8"/>
    <w:rsid w:val="008A41E4"/>
    <w:rsid w:val="008A4845"/>
    <w:rsid w:val="008A5E6D"/>
    <w:rsid w:val="008B40D7"/>
    <w:rsid w:val="008B415E"/>
    <w:rsid w:val="008C20F3"/>
    <w:rsid w:val="008C25A7"/>
    <w:rsid w:val="008C5275"/>
    <w:rsid w:val="008C5E8F"/>
    <w:rsid w:val="008D1EE6"/>
    <w:rsid w:val="008D2B5C"/>
    <w:rsid w:val="008D59E5"/>
    <w:rsid w:val="008E41F9"/>
    <w:rsid w:val="008E7086"/>
    <w:rsid w:val="008F2A34"/>
    <w:rsid w:val="00902105"/>
    <w:rsid w:val="00902E25"/>
    <w:rsid w:val="00903DA7"/>
    <w:rsid w:val="009059D6"/>
    <w:rsid w:val="009062DC"/>
    <w:rsid w:val="00912598"/>
    <w:rsid w:val="009136BD"/>
    <w:rsid w:val="00913769"/>
    <w:rsid w:val="00917307"/>
    <w:rsid w:val="00920916"/>
    <w:rsid w:val="009248E0"/>
    <w:rsid w:val="009312EF"/>
    <w:rsid w:val="00950D80"/>
    <w:rsid w:val="00955A87"/>
    <w:rsid w:val="00961672"/>
    <w:rsid w:val="0097393F"/>
    <w:rsid w:val="00974EFD"/>
    <w:rsid w:val="00976A3A"/>
    <w:rsid w:val="00983CC9"/>
    <w:rsid w:val="009864BA"/>
    <w:rsid w:val="00991876"/>
    <w:rsid w:val="009A0512"/>
    <w:rsid w:val="009B0E5A"/>
    <w:rsid w:val="009B2A57"/>
    <w:rsid w:val="009C08BF"/>
    <w:rsid w:val="009E4343"/>
    <w:rsid w:val="00A00935"/>
    <w:rsid w:val="00A06B7A"/>
    <w:rsid w:val="00A07166"/>
    <w:rsid w:val="00A13FF2"/>
    <w:rsid w:val="00A24F45"/>
    <w:rsid w:val="00A445E1"/>
    <w:rsid w:val="00A4544C"/>
    <w:rsid w:val="00A45C93"/>
    <w:rsid w:val="00A514AC"/>
    <w:rsid w:val="00A53561"/>
    <w:rsid w:val="00A55783"/>
    <w:rsid w:val="00A55838"/>
    <w:rsid w:val="00A56024"/>
    <w:rsid w:val="00A714F2"/>
    <w:rsid w:val="00A71C94"/>
    <w:rsid w:val="00A7311E"/>
    <w:rsid w:val="00A82266"/>
    <w:rsid w:val="00A8427E"/>
    <w:rsid w:val="00A85BCC"/>
    <w:rsid w:val="00A91500"/>
    <w:rsid w:val="00A92D12"/>
    <w:rsid w:val="00A951D4"/>
    <w:rsid w:val="00A96793"/>
    <w:rsid w:val="00AA1A61"/>
    <w:rsid w:val="00AA676C"/>
    <w:rsid w:val="00AB1EBA"/>
    <w:rsid w:val="00AC0528"/>
    <w:rsid w:val="00AC4D4A"/>
    <w:rsid w:val="00AC5C2B"/>
    <w:rsid w:val="00AD5804"/>
    <w:rsid w:val="00AE02BD"/>
    <w:rsid w:val="00AE32D6"/>
    <w:rsid w:val="00AE7EBF"/>
    <w:rsid w:val="00AF06E1"/>
    <w:rsid w:val="00AF2AA7"/>
    <w:rsid w:val="00AF3310"/>
    <w:rsid w:val="00AF69A3"/>
    <w:rsid w:val="00B05485"/>
    <w:rsid w:val="00B058BF"/>
    <w:rsid w:val="00B05F14"/>
    <w:rsid w:val="00B10694"/>
    <w:rsid w:val="00B13078"/>
    <w:rsid w:val="00B1612C"/>
    <w:rsid w:val="00B16818"/>
    <w:rsid w:val="00B2511C"/>
    <w:rsid w:val="00B324E8"/>
    <w:rsid w:val="00B35F26"/>
    <w:rsid w:val="00B36438"/>
    <w:rsid w:val="00B46A29"/>
    <w:rsid w:val="00B47BB5"/>
    <w:rsid w:val="00B631BE"/>
    <w:rsid w:val="00B67390"/>
    <w:rsid w:val="00B67814"/>
    <w:rsid w:val="00B72829"/>
    <w:rsid w:val="00B80DB5"/>
    <w:rsid w:val="00B875C9"/>
    <w:rsid w:val="00BA07AD"/>
    <w:rsid w:val="00BA1095"/>
    <w:rsid w:val="00BA50D0"/>
    <w:rsid w:val="00BB0543"/>
    <w:rsid w:val="00BB2701"/>
    <w:rsid w:val="00BC64A6"/>
    <w:rsid w:val="00BD173F"/>
    <w:rsid w:val="00BD5930"/>
    <w:rsid w:val="00BD6435"/>
    <w:rsid w:val="00BD74B9"/>
    <w:rsid w:val="00BF0E89"/>
    <w:rsid w:val="00BF5EAA"/>
    <w:rsid w:val="00C07FCD"/>
    <w:rsid w:val="00C1317F"/>
    <w:rsid w:val="00C20AC2"/>
    <w:rsid w:val="00C27004"/>
    <w:rsid w:val="00C32357"/>
    <w:rsid w:val="00C34FCA"/>
    <w:rsid w:val="00C35391"/>
    <w:rsid w:val="00C36171"/>
    <w:rsid w:val="00C42F82"/>
    <w:rsid w:val="00C44D0C"/>
    <w:rsid w:val="00C624D7"/>
    <w:rsid w:val="00C638BF"/>
    <w:rsid w:val="00C80B5F"/>
    <w:rsid w:val="00C813F0"/>
    <w:rsid w:val="00C8436D"/>
    <w:rsid w:val="00C867A6"/>
    <w:rsid w:val="00C90F37"/>
    <w:rsid w:val="00C91266"/>
    <w:rsid w:val="00C929D8"/>
    <w:rsid w:val="00C92B40"/>
    <w:rsid w:val="00C931AF"/>
    <w:rsid w:val="00CA4C2F"/>
    <w:rsid w:val="00CB447D"/>
    <w:rsid w:val="00CC695B"/>
    <w:rsid w:val="00CE5AA3"/>
    <w:rsid w:val="00CF3C21"/>
    <w:rsid w:val="00D022E4"/>
    <w:rsid w:val="00D04FEB"/>
    <w:rsid w:val="00D059EB"/>
    <w:rsid w:val="00D167DC"/>
    <w:rsid w:val="00D27F5A"/>
    <w:rsid w:val="00D33BEF"/>
    <w:rsid w:val="00D42B29"/>
    <w:rsid w:val="00D50407"/>
    <w:rsid w:val="00D52FA6"/>
    <w:rsid w:val="00D60653"/>
    <w:rsid w:val="00D7107D"/>
    <w:rsid w:val="00D7469C"/>
    <w:rsid w:val="00D8327F"/>
    <w:rsid w:val="00D83C0F"/>
    <w:rsid w:val="00D863FF"/>
    <w:rsid w:val="00D86E23"/>
    <w:rsid w:val="00D90BD7"/>
    <w:rsid w:val="00DA0320"/>
    <w:rsid w:val="00DA5C3C"/>
    <w:rsid w:val="00DA715E"/>
    <w:rsid w:val="00DB4D7C"/>
    <w:rsid w:val="00DB63D5"/>
    <w:rsid w:val="00DC6E04"/>
    <w:rsid w:val="00DD0588"/>
    <w:rsid w:val="00DD4FD7"/>
    <w:rsid w:val="00DD62DD"/>
    <w:rsid w:val="00DE6515"/>
    <w:rsid w:val="00DF1D95"/>
    <w:rsid w:val="00DF3D8E"/>
    <w:rsid w:val="00DF4EB0"/>
    <w:rsid w:val="00E0008B"/>
    <w:rsid w:val="00E00BAC"/>
    <w:rsid w:val="00E02F40"/>
    <w:rsid w:val="00E106F0"/>
    <w:rsid w:val="00E1464D"/>
    <w:rsid w:val="00E227B6"/>
    <w:rsid w:val="00E633EC"/>
    <w:rsid w:val="00E63CBE"/>
    <w:rsid w:val="00E659BA"/>
    <w:rsid w:val="00E73F1B"/>
    <w:rsid w:val="00E86AA7"/>
    <w:rsid w:val="00E86B9D"/>
    <w:rsid w:val="00EC01E5"/>
    <w:rsid w:val="00EC79CD"/>
    <w:rsid w:val="00ED1ED4"/>
    <w:rsid w:val="00ED26BB"/>
    <w:rsid w:val="00EE1289"/>
    <w:rsid w:val="00EF6F61"/>
    <w:rsid w:val="00F0117A"/>
    <w:rsid w:val="00F01997"/>
    <w:rsid w:val="00F01BFA"/>
    <w:rsid w:val="00F11B63"/>
    <w:rsid w:val="00F36FCC"/>
    <w:rsid w:val="00F560C1"/>
    <w:rsid w:val="00F56462"/>
    <w:rsid w:val="00F56EC2"/>
    <w:rsid w:val="00F579EA"/>
    <w:rsid w:val="00F63E44"/>
    <w:rsid w:val="00F65085"/>
    <w:rsid w:val="00F80A45"/>
    <w:rsid w:val="00F812BB"/>
    <w:rsid w:val="00F853D3"/>
    <w:rsid w:val="00F856CE"/>
    <w:rsid w:val="00F87174"/>
    <w:rsid w:val="00F97E4E"/>
    <w:rsid w:val="00FA5776"/>
    <w:rsid w:val="00FB2E8B"/>
    <w:rsid w:val="00FE303E"/>
    <w:rsid w:val="00FF742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CBDC779"/>
  <w15:chartTrackingRefBased/>
  <w15:docId w15:val="{9016CBE3-B3A1-8C46-A7F6-56D6537D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4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3643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643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36438"/>
    <w:rPr>
      <w:b/>
      <w:bCs/>
    </w:rPr>
  </w:style>
  <w:style w:type="character" w:styleId="Emphasis">
    <w:name w:val="Emphasis"/>
    <w:basedOn w:val="DefaultParagraphFont"/>
    <w:uiPriority w:val="20"/>
    <w:qFormat/>
    <w:rsid w:val="00B36438"/>
    <w:rPr>
      <w:i/>
      <w:iCs/>
    </w:rPr>
  </w:style>
  <w:style w:type="character" w:customStyle="1" w:styleId="Heading2Char">
    <w:name w:val="Heading 2 Char"/>
    <w:basedOn w:val="DefaultParagraphFont"/>
    <w:link w:val="Heading2"/>
    <w:uiPriority w:val="9"/>
    <w:rsid w:val="00B36438"/>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B3643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36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27736">
      <w:bodyDiv w:val="1"/>
      <w:marLeft w:val="0"/>
      <w:marRight w:val="0"/>
      <w:marTop w:val="0"/>
      <w:marBottom w:val="0"/>
      <w:divBdr>
        <w:top w:val="none" w:sz="0" w:space="0" w:color="auto"/>
        <w:left w:val="none" w:sz="0" w:space="0" w:color="auto"/>
        <w:bottom w:val="none" w:sz="0" w:space="0" w:color="auto"/>
        <w:right w:val="none" w:sz="0" w:space="0" w:color="auto"/>
      </w:divBdr>
    </w:div>
    <w:div w:id="1322197530">
      <w:bodyDiv w:val="1"/>
      <w:marLeft w:val="0"/>
      <w:marRight w:val="0"/>
      <w:marTop w:val="0"/>
      <w:marBottom w:val="0"/>
      <w:divBdr>
        <w:top w:val="none" w:sz="0" w:space="0" w:color="auto"/>
        <w:left w:val="none" w:sz="0" w:space="0" w:color="auto"/>
        <w:bottom w:val="none" w:sz="0" w:space="0" w:color="auto"/>
        <w:right w:val="none" w:sz="0" w:space="0" w:color="auto"/>
      </w:divBdr>
    </w:div>
    <w:div w:id="202698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Hang</dc:creator>
  <cp:keywords/>
  <dc:description/>
  <cp:lastModifiedBy>Thu Hang</cp:lastModifiedBy>
  <cp:revision>1</cp:revision>
  <dcterms:created xsi:type="dcterms:W3CDTF">2024-12-14T03:12:00Z</dcterms:created>
  <dcterms:modified xsi:type="dcterms:W3CDTF">2024-12-14T03:24:00Z</dcterms:modified>
</cp:coreProperties>
</file>